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56" w:rsidRPr="00211A71" w:rsidRDefault="00FE3256" w:rsidP="00FE3256">
      <w:pPr>
        <w:jc w:val="center"/>
        <w:rPr>
          <w:rFonts w:ascii="Times New Roman" w:hAnsi="Times New Roman" w:cs="Times New Roman"/>
          <w:b/>
          <w:sz w:val="24"/>
          <w:szCs w:val="24"/>
        </w:rPr>
      </w:pPr>
      <w:r w:rsidRPr="00211A71">
        <w:rPr>
          <w:rFonts w:ascii="Times New Roman" w:hAnsi="Times New Roman" w:cs="Times New Roman"/>
          <w:b/>
          <w:sz w:val="24"/>
          <w:szCs w:val="24"/>
        </w:rPr>
        <w:t>ANNEXURE</w:t>
      </w:r>
    </w:p>
    <w:p w:rsidR="00FE3256" w:rsidRPr="00211A71" w:rsidRDefault="00FE3256" w:rsidP="00FE3256">
      <w:pPr>
        <w:spacing w:after="0" w:line="240" w:lineRule="auto"/>
        <w:jc w:val="center"/>
        <w:rPr>
          <w:rFonts w:ascii="Times New Roman" w:hAnsi="Times New Roman" w:cs="Times New Roman"/>
          <w:i/>
          <w:sz w:val="18"/>
          <w:szCs w:val="18"/>
        </w:rPr>
      </w:pPr>
      <w:r w:rsidRPr="00211A71">
        <w:rPr>
          <w:rFonts w:ascii="Times New Roman" w:hAnsi="Times New Roman" w:cs="Times New Roman"/>
          <w:i/>
          <w:sz w:val="18"/>
          <w:szCs w:val="18"/>
        </w:rPr>
        <w:t>(Vide Rule 4)</w:t>
      </w:r>
    </w:p>
    <w:p w:rsidR="00FE3256" w:rsidRDefault="00FE3256" w:rsidP="00FE3256">
      <w:pPr>
        <w:spacing w:after="0" w:line="240" w:lineRule="auto"/>
        <w:jc w:val="center"/>
        <w:rPr>
          <w:rFonts w:ascii="Times New Roman" w:hAnsi="Times New Roman" w:cs="Times New Roman"/>
          <w:sz w:val="24"/>
          <w:szCs w:val="24"/>
        </w:rPr>
      </w:pPr>
    </w:p>
    <w:p w:rsidR="00FE3256" w:rsidRPr="00211A71" w:rsidRDefault="00FE3256" w:rsidP="00FE3256">
      <w:pPr>
        <w:spacing w:after="0" w:line="240" w:lineRule="auto"/>
        <w:jc w:val="center"/>
        <w:rPr>
          <w:rFonts w:ascii="Times New Roman" w:hAnsi="Times New Roman" w:cs="Times New Roman"/>
          <w:b/>
          <w:sz w:val="24"/>
          <w:szCs w:val="24"/>
        </w:rPr>
      </w:pPr>
      <w:r w:rsidRPr="00211A71">
        <w:rPr>
          <w:rFonts w:ascii="Times New Roman" w:hAnsi="Times New Roman" w:cs="Times New Roman"/>
          <w:b/>
          <w:sz w:val="24"/>
          <w:szCs w:val="24"/>
        </w:rPr>
        <w:t>APPLICATION FORM FOR ADVANCE FROM</w:t>
      </w:r>
    </w:p>
    <w:p w:rsidR="00FE3256" w:rsidRDefault="00FE3256" w:rsidP="00FE3256">
      <w:pPr>
        <w:spacing w:after="0" w:line="240" w:lineRule="auto"/>
        <w:jc w:val="center"/>
        <w:rPr>
          <w:rFonts w:ascii="Times New Roman" w:hAnsi="Times New Roman" w:cs="Times New Roman"/>
          <w:b/>
          <w:sz w:val="24"/>
          <w:szCs w:val="24"/>
        </w:rPr>
      </w:pPr>
      <w:r w:rsidRPr="00211A71">
        <w:rPr>
          <w:rFonts w:ascii="Times New Roman" w:hAnsi="Times New Roman" w:cs="Times New Roman"/>
          <w:b/>
          <w:sz w:val="24"/>
          <w:szCs w:val="24"/>
        </w:rPr>
        <w:t xml:space="preserve">THE </w:t>
      </w:r>
      <w:r>
        <w:rPr>
          <w:rFonts w:ascii="Times New Roman" w:hAnsi="Times New Roman" w:cs="Times New Roman"/>
          <w:b/>
          <w:sz w:val="24"/>
          <w:szCs w:val="24"/>
        </w:rPr>
        <w:t>ODISHA</w:t>
      </w:r>
      <w:r w:rsidRPr="00211A71">
        <w:rPr>
          <w:rFonts w:ascii="Times New Roman" w:hAnsi="Times New Roman" w:cs="Times New Roman"/>
          <w:b/>
          <w:sz w:val="24"/>
          <w:szCs w:val="24"/>
        </w:rPr>
        <w:t xml:space="preserve"> CONTINGENCY FUND</w:t>
      </w:r>
    </w:p>
    <w:p w:rsidR="00FE3256" w:rsidRDefault="00FE3256" w:rsidP="00FE3256">
      <w:pPr>
        <w:spacing w:after="0" w:line="240" w:lineRule="auto"/>
        <w:jc w:val="center"/>
        <w:rPr>
          <w:rFonts w:ascii="Times New Roman" w:hAnsi="Times New Roman" w:cs="Times New Roman"/>
          <w:b/>
          <w:sz w:val="24"/>
          <w:szCs w:val="24"/>
        </w:rPr>
      </w:pPr>
    </w:p>
    <w:p w:rsidR="00FE3256" w:rsidRDefault="00FE3256" w:rsidP="00FE3256">
      <w:pPr>
        <w:spacing w:after="0" w:line="24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353"/>
        <w:gridCol w:w="356"/>
        <w:gridCol w:w="4227"/>
      </w:tblGrid>
      <w:tr w:rsidR="00FE3256" w:rsidRPr="00824CC4" w:rsidTr="00BC3B85">
        <w:tc>
          <w:tcPr>
            <w:tcW w:w="4090" w:type="dxa"/>
          </w:tcPr>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1. The authority to whom the application should be made.</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2. Name of the Departments applying for the advance.</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3. Proposal (In full)</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4. Whether the purpose for which advance is required is emergent, unforeseen and inescapable.</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5. (</w:t>
            </w:r>
            <w:proofErr w:type="spellStart"/>
            <w:proofErr w:type="gramStart"/>
            <w:r w:rsidRPr="00824CC4">
              <w:rPr>
                <w:rFonts w:ascii="Times New Roman" w:hAnsi="Times New Roman" w:cs="Times New Roman"/>
                <w:sz w:val="20"/>
                <w:szCs w:val="20"/>
              </w:rPr>
              <w:t>i</w:t>
            </w:r>
            <w:proofErr w:type="spellEnd"/>
            <w:proofErr w:type="gramEnd"/>
            <w:r w:rsidRPr="00824CC4">
              <w:rPr>
                <w:rFonts w:ascii="Times New Roman" w:hAnsi="Times New Roman" w:cs="Times New Roman"/>
                <w:sz w:val="20"/>
                <w:szCs w:val="20"/>
              </w:rPr>
              <w:t>) Whether proposal is a “New Service” for which normally prior vote (Taken or otherwise) of the Legislature is necessary.</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 xml:space="preserve">(ii) Does it involve any embarrassing </w:t>
            </w:r>
            <w:r>
              <w:rPr>
                <w:rFonts w:ascii="Times New Roman" w:hAnsi="Times New Roman" w:cs="Times New Roman"/>
                <w:sz w:val="20"/>
                <w:szCs w:val="20"/>
              </w:rPr>
              <w:t xml:space="preserve">  </w:t>
            </w:r>
            <w:proofErr w:type="gramStart"/>
            <w:r w:rsidRPr="00824CC4">
              <w:rPr>
                <w:rFonts w:ascii="Times New Roman" w:hAnsi="Times New Roman" w:cs="Times New Roman"/>
                <w:sz w:val="20"/>
                <w:szCs w:val="20"/>
              </w:rPr>
              <w:t>commitment ?</w:t>
            </w:r>
            <w:proofErr w:type="gramEnd"/>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(iii) Special reason for anticipating the vote of the Legislature</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6. The circumstances under which the expenditure could not be included in the current year’s Budget Estimate.</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7. Reasons for which the expenditure cannot be postponed till funds are provided by means of Supplementary Demand.</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8. Full cost involved in the proposal for remaining part of the year and for the subsequent years.</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9. (</w:t>
            </w:r>
            <w:proofErr w:type="spellStart"/>
            <w:proofErr w:type="gramStart"/>
            <w:r w:rsidRPr="00824CC4">
              <w:rPr>
                <w:rFonts w:ascii="Times New Roman" w:hAnsi="Times New Roman" w:cs="Times New Roman"/>
                <w:sz w:val="20"/>
                <w:szCs w:val="20"/>
              </w:rPr>
              <w:t>i</w:t>
            </w:r>
            <w:proofErr w:type="spellEnd"/>
            <w:proofErr w:type="gramEnd"/>
            <w:r w:rsidRPr="00824CC4">
              <w:rPr>
                <w:rFonts w:ascii="Times New Roman" w:hAnsi="Times New Roman" w:cs="Times New Roman"/>
                <w:sz w:val="20"/>
                <w:szCs w:val="20"/>
              </w:rPr>
              <w:t>) Amount required to be advanced from the Fund.</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(ii) Period for which the advance is necessary.</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10. Amount available by re-appropriation from the savings within the grant to meet the full or part of the advance.</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 xml:space="preserve">11. The Major, Minor, Sub-head and Primary Units of appropriation to which the expenditure to be met from the advance is finally </w:t>
            </w:r>
            <w:proofErr w:type="spellStart"/>
            <w:r w:rsidRPr="00824CC4">
              <w:rPr>
                <w:rFonts w:ascii="Times New Roman" w:hAnsi="Times New Roman" w:cs="Times New Roman"/>
                <w:sz w:val="20"/>
                <w:szCs w:val="20"/>
              </w:rPr>
              <w:t>debitable</w:t>
            </w:r>
            <w:proofErr w:type="spellEnd"/>
            <w:r w:rsidRPr="00824CC4">
              <w:rPr>
                <w:rFonts w:ascii="Times New Roman" w:hAnsi="Times New Roman" w:cs="Times New Roman"/>
                <w:sz w:val="20"/>
                <w:szCs w:val="20"/>
              </w:rPr>
              <w:t>.</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r w:rsidR="00FE3256" w:rsidRPr="00824CC4" w:rsidTr="00BC3B85">
        <w:tc>
          <w:tcPr>
            <w:tcW w:w="4090"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Style w:val="FootnoteReference"/>
                <w:rFonts w:ascii="Times New Roman" w:hAnsi="Times New Roman" w:cs="Times New Roman"/>
                <w:sz w:val="20"/>
                <w:szCs w:val="20"/>
              </w:rPr>
              <w:footnoteReference w:customMarkFollows="1" w:id="1"/>
              <w:t>*</w:t>
            </w:r>
            <w:r w:rsidRPr="00824CC4">
              <w:rPr>
                <w:rFonts w:ascii="Times New Roman" w:hAnsi="Times New Roman" w:cs="Times New Roman"/>
                <w:sz w:val="20"/>
                <w:szCs w:val="20"/>
              </w:rPr>
              <w:t>12. Whether the proposal has been previously examined and agreed to by the Finance Department.</w:t>
            </w:r>
          </w:p>
        </w:tc>
        <w:tc>
          <w:tcPr>
            <w:tcW w:w="353" w:type="dxa"/>
          </w:tcPr>
          <w:p w:rsidR="00FE3256" w:rsidRPr="00824CC4" w:rsidRDefault="00FE3256" w:rsidP="00BC3B85">
            <w:pPr>
              <w:jc w:val="both"/>
              <w:rPr>
                <w:rFonts w:ascii="Times New Roman" w:hAnsi="Times New Roman" w:cs="Times New Roman"/>
                <w:sz w:val="20"/>
                <w:szCs w:val="20"/>
              </w:rPr>
            </w:pPr>
          </w:p>
        </w:tc>
        <w:tc>
          <w:tcPr>
            <w:tcW w:w="356" w:type="dxa"/>
          </w:tcPr>
          <w:p w:rsidR="00FE3256" w:rsidRDefault="00FE3256" w:rsidP="00BC3B85">
            <w:pPr>
              <w:jc w:val="both"/>
              <w:rPr>
                <w:rFonts w:ascii="Times New Roman" w:hAnsi="Times New Roman" w:cs="Times New Roman"/>
                <w:sz w:val="20"/>
                <w:szCs w:val="20"/>
              </w:rPr>
            </w:pPr>
          </w:p>
          <w:p w:rsidR="00FE3256" w:rsidRPr="00824CC4" w:rsidRDefault="00FE3256" w:rsidP="00BC3B85">
            <w:pPr>
              <w:jc w:val="both"/>
              <w:rPr>
                <w:rFonts w:ascii="Times New Roman" w:hAnsi="Times New Roman" w:cs="Times New Roman"/>
                <w:sz w:val="20"/>
                <w:szCs w:val="20"/>
              </w:rPr>
            </w:pPr>
            <w:r w:rsidRPr="00824CC4">
              <w:rPr>
                <w:rFonts w:ascii="Times New Roman" w:hAnsi="Times New Roman" w:cs="Times New Roman"/>
                <w:sz w:val="20"/>
                <w:szCs w:val="20"/>
              </w:rPr>
              <w:t>:</w:t>
            </w:r>
          </w:p>
        </w:tc>
        <w:tc>
          <w:tcPr>
            <w:tcW w:w="4227" w:type="dxa"/>
          </w:tcPr>
          <w:p w:rsidR="00FE3256" w:rsidRPr="00824CC4" w:rsidRDefault="00FE3256" w:rsidP="00BC3B85">
            <w:pPr>
              <w:jc w:val="both"/>
              <w:rPr>
                <w:rFonts w:ascii="Times New Roman" w:hAnsi="Times New Roman" w:cs="Times New Roman"/>
                <w:sz w:val="20"/>
                <w:szCs w:val="20"/>
              </w:rPr>
            </w:pPr>
          </w:p>
        </w:tc>
      </w:tr>
    </w:tbl>
    <w:p w:rsidR="00FE3256" w:rsidRDefault="00FE3256" w:rsidP="00FE3256">
      <w:pPr>
        <w:spacing w:after="0" w:line="240" w:lineRule="auto"/>
        <w:jc w:val="both"/>
        <w:rPr>
          <w:rFonts w:ascii="Times New Roman" w:hAnsi="Times New Roman" w:cs="Times New Roman"/>
          <w:sz w:val="24"/>
          <w:szCs w:val="24"/>
        </w:rPr>
      </w:pPr>
    </w:p>
    <w:p w:rsidR="00FE3256" w:rsidRDefault="00FE3256" w:rsidP="00FE3256">
      <w:pPr>
        <w:spacing w:after="0" w:line="240" w:lineRule="auto"/>
        <w:jc w:val="both"/>
        <w:rPr>
          <w:rFonts w:ascii="Times New Roman" w:hAnsi="Times New Roman" w:cs="Times New Roman"/>
          <w:sz w:val="24"/>
          <w:szCs w:val="24"/>
        </w:rPr>
      </w:pPr>
    </w:p>
    <w:p w:rsidR="00FE3256" w:rsidRPr="00824CC4" w:rsidRDefault="00FE3256" w:rsidP="00FE3256">
      <w:pPr>
        <w:spacing w:after="0" w:line="240" w:lineRule="auto"/>
        <w:jc w:val="both"/>
        <w:rPr>
          <w:rFonts w:ascii="Times New Roman" w:hAnsi="Times New Roman" w:cs="Times New Roman"/>
          <w:b/>
          <w:sz w:val="20"/>
          <w:szCs w:val="20"/>
        </w:rPr>
      </w:pPr>
      <w:r>
        <w:rPr>
          <w:rFonts w:ascii="Times New Roman" w:hAnsi="Times New Roman" w:cs="Times New Roman"/>
          <w:sz w:val="24"/>
          <w:szCs w:val="24"/>
        </w:rPr>
        <w:t xml:space="preserve">                                                                                         </w:t>
      </w:r>
      <w:r w:rsidRPr="00824CC4">
        <w:rPr>
          <w:rFonts w:ascii="Times New Roman" w:hAnsi="Times New Roman" w:cs="Times New Roman"/>
          <w:b/>
          <w:sz w:val="20"/>
          <w:szCs w:val="20"/>
        </w:rPr>
        <w:t>Signature of the Secretary</w:t>
      </w:r>
    </w:p>
    <w:p w:rsidR="007E157D" w:rsidRDefault="00FE3256" w:rsidP="00FE3256">
      <w:pPr>
        <w:spacing w:after="0" w:line="240" w:lineRule="auto"/>
        <w:jc w:val="both"/>
      </w:pPr>
      <w:r w:rsidRPr="00824CC4">
        <w:rPr>
          <w:rFonts w:ascii="Times New Roman" w:hAnsi="Times New Roman" w:cs="Times New Roman"/>
          <w:b/>
          <w:sz w:val="20"/>
          <w:szCs w:val="20"/>
        </w:rPr>
        <w:t xml:space="preserve">                                                                                                    Department applying for advance</w:t>
      </w:r>
      <w:bookmarkStart w:id="0" w:name="_GoBack"/>
      <w:bookmarkEnd w:id="0"/>
    </w:p>
    <w:sectPr w:rsidR="007E15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D3" w:rsidRDefault="00E67ED3" w:rsidP="00FE3256">
      <w:pPr>
        <w:spacing w:after="0" w:line="240" w:lineRule="auto"/>
      </w:pPr>
      <w:r>
        <w:separator/>
      </w:r>
    </w:p>
  </w:endnote>
  <w:endnote w:type="continuationSeparator" w:id="0">
    <w:p w:rsidR="00E67ED3" w:rsidRDefault="00E67ED3" w:rsidP="00FE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D3" w:rsidRDefault="00E67ED3" w:rsidP="00FE3256">
      <w:pPr>
        <w:spacing w:after="0" w:line="240" w:lineRule="auto"/>
      </w:pPr>
      <w:r>
        <w:separator/>
      </w:r>
    </w:p>
  </w:footnote>
  <w:footnote w:type="continuationSeparator" w:id="0">
    <w:p w:rsidR="00E67ED3" w:rsidRDefault="00E67ED3" w:rsidP="00FE3256">
      <w:pPr>
        <w:spacing w:after="0" w:line="240" w:lineRule="auto"/>
      </w:pPr>
      <w:r>
        <w:continuationSeparator/>
      </w:r>
    </w:p>
  </w:footnote>
  <w:footnote w:id="1">
    <w:p w:rsidR="00FE3256" w:rsidRDefault="00FE3256" w:rsidP="00FE3256">
      <w:pPr>
        <w:pStyle w:val="FootnoteText"/>
        <w:jc w:val="both"/>
      </w:pPr>
      <w:r>
        <w:rPr>
          <w:rStyle w:val="FootnoteReference"/>
        </w:rPr>
        <w:t>*</w:t>
      </w:r>
      <w:r>
        <w:t xml:space="preserve"> (</w:t>
      </w:r>
      <w:r w:rsidRPr="00824CC4">
        <w:rPr>
          <w:sz w:val="16"/>
          <w:szCs w:val="16"/>
        </w:rPr>
        <w:t>In case the proposal is agreed to by the Finance Department the relevant file or extract of the views recorded by them with the minutes of Minister or Deputy Minister concerned, if any, should be furnished along with the application)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56"/>
    <w:rsid w:val="007E157D"/>
    <w:rsid w:val="00E67ED3"/>
    <w:rsid w:val="00FE32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A2BAE-97ED-4875-954A-7EF458F4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5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3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256"/>
    <w:rPr>
      <w:sz w:val="20"/>
      <w:szCs w:val="20"/>
      <w:lang w:val="en-US"/>
    </w:rPr>
  </w:style>
  <w:style w:type="character" w:styleId="FootnoteReference">
    <w:name w:val="footnote reference"/>
    <w:basedOn w:val="DefaultParagraphFont"/>
    <w:uiPriority w:val="99"/>
    <w:semiHidden/>
    <w:unhideWhenUsed/>
    <w:rsid w:val="00FE3256"/>
    <w:rPr>
      <w:vertAlign w:val="superscript"/>
    </w:rPr>
  </w:style>
  <w:style w:type="table" w:styleId="TableGrid">
    <w:name w:val="Table Grid"/>
    <w:basedOn w:val="TableNormal"/>
    <w:uiPriority w:val="39"/>
    <w:rsid w:val="00FE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dc:creator>
  <cp:keywords/>
  <dc:description/>
  <cp:lastModifiedBy>BETA</cp:lastModifiedBy>
  <cp:revision>1</cp:revision>
  <dcterms:created xsi:type="dcterms:W3CDTF">2019-09-05T08:03:00Z</dcterms:created>
  <dcterms:modified xsi:type="dcterms:W3CDTF">2019-09-05T08:05:00Z</dcterms:modified>
</cp:coreProperties>
</file>